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845A5" w14:textId="77777777" w:rsidR="00893A8A" w:rsidRPr="00200CBB" w:rsidRDefault="00200CBB">
      <w:pPr>
        <w:pBdr>
          <w:top w:val="nil"/>
          <w:left w:val="nil"/>
          <w:bottom w:val="nil"/>
          <w:right w:val="nil"/>
          <w:between w:val="nil"/>
        </w:pBdr>
        <w:spacing w:after="0" w:line="276" w:lineRule="auto"/>
        <w:jc w:val="center"/>
        <w:rPr>
          <w:rFonts w:ascii="Montserrat" w:eastAsia="Montserrat" w:hAnsi="Montserrat" w:cs="Montserrat"/>
          <w:b/>
          <w:color w:val="979CD9"/>
          <w:sz w:val="56"/>
          <w:szCs w:val="56"/>
        </w:rPr>
      </w:pPr>
      <w:r w:rsidRPr="00200CBB">
        <w:rPr>
          <w:rFonts w:ascii="Montserrat" w:eastAsia="Montserrat" w:hAnsi="Montserrat" w:cs="Montserrat"/>
          <w:b/>
          <w:color w:val="979CD9"/>
          <w:sz w:val="56"/>
          <w:szCs w:val="56"/>
        </w:rPr>
        <w:t>Objevte sílu vitamínů</w:t>
      </w:r>
    </w:p>
    <w:p w14:paraId="3F536740" w14:textId="6B17A7F3" w:rsidR="00FE792F" w:rsidRPr="00FE792F" w:rsidRDefault="00200CBB" w:rsidP="00FE792F">
      <w:pPr>
        <w:pStyle w:val="Podnadpis"/>
        <w:spacing w:line="276" w:lineRule="auto"/>
        <w:jc w:val="center"/>
        <w:rPr>
          <w:rFonts w:ascii="Montserrat" w:eastAsia="Montserrat" w:hAnsi="Montserrat" w:cs="Montserrat"/>
          <w:b/>
          <w:i/>
          <w:color w:val="000000"/>
        </w:rPr>
      </w:pPr>
      <w:r>
        <w:rPr>
          <w:rFonts w:ascii="Montserrat" w:eastAsia="Montserrat" w:hAnsi="Montserrat" w:cs="Montserrat"/>
          <w:b/>
          <w:i/>
          <w:color w:val="000000"/>
        </w:rPr>
        <w:t>Milovat je budou vaše vlasy i pleť</w:t>
      </w:r>
    </w:p>
    <w:p w14:paraId="6BFFCA77" w14:textId="377BE276" w:rsidR="00FE792F" w:rsidRPr="00FE792F" w:rsidRDefault="00FE792F" w:rsidP="00FE792F">
      <w:pPr>
        <w:jc w:val="center"/>
      </w:pPr>
      <w:r>
        <w:rPr>
          <w:noProof/>
        </w:rPr>
        <w:drawing>
          <wp:inline distT="0" distB="0" distL="0" distR="0" wp14:anchorId="46E3A4B4" wp14:editId="7FFFE4BF">
            <wp:extent cx="5547967" cy="2217420"/>
            <wp:effectExtent l="0" t="0" r="0" b="0"/>
            <wp:docPr id="176898725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1947" cy="2223007"/>
                    </a:xfrm>
                    <a:prstGeom prst="rect">
                      <a:avLst/>
                    </a:prstGeom>
                    <a:noFill/>
                    <a:ln>
                      <a:noFill/>
                    </a:ln>
                  </pic:spPr>
                </pic:pic>
              </a:graphicData>
            </a:graphic>
          </wp:inline>
        </w:drawing>
      </w:r>
    </w:p>
    <w:p w14:paraId="36D48181" w14:textId="77777777" w:rsidR="00893A8A" w:rsidRDefault="00200CBB">
      <w:pPr>
        <w:jc w:val="both"/>
        <w:rPr>
          <w:i/>
        </w:rPr>
      </w:pPr>
      <w:r>
        <w:rPr>
          <w:i/>
        </w:rPr>
        <w:t xml:space="preserve">Vitamíny se snažíme co nejvíce zapojovat do našich jídelníčků, svou roli ale hrají i jako součást kosmetických přípravků pro péči o pleť a vlasy. K čemu jsou dobré, za které vám vaše pokožka a </w:t>
      </w:r>
      <w:r>
        <w:rPr>
          <w:i/>
        </w:rPr>
        <w:t>hříva poděkují nejvíce a v jakých přípravcích ALCINA je najdete?</w:t>
      </w:r>
    </w:p>
    <w:p w14:paraId="117913CC" w14:textId="77777777" w:rsidR="00893A8A" w:rsidRDefault="00200CBB">
      <w:pPr>
        <w:pStyle w:val="Nadpis2"/>
        <w:jc w:val="both"/>
      </w:pPr>
      <w:bookmarkStart w:id="0" w:name="_heading=h.pculpibouj97" w:colFirst="0" w:colLast="0"/>
      <w:bookmarkEnd w:id="0"/>
      <w:r>
        <w:t>Vitamín A</w:t>
      </w:r>
    </w:p>
    <w:p w14:paraId="6CF93C18" w14:textId="442442D2" w:rsidR="00893A8A" w:rsidRDefault="00200CBB">
      <w:pPr>
        <w:jc w:val="both"/>
      </w:pPr>
      <w:r>
        <w:t>Vitamín A vyniká skutečně všestranným využitím. Jde o aktivní anti-</w:t>
      </w:r>
      <w:proofErr w:type="spellStart"/>
      <w:r>
        <w:t>age</w:t>
      </w:r>
      <w:proofErr w:type="spellEnd"/>
      <w:r>
        <w:t xml:space="preserve"> složku, která dokáže redukovat vrásky, urychluje obnovu kožních buněk, zjemňuje světlem podmíněné pigmentové skvrny, působí proti akné a pupínkům a zároveň bojuje proti předčasnému stárnutí pleti. Nejhojnější formou vitamínu A v pokožce je retinol. Patří do skupiny </w:t>
      </w:r>
      <w:proofErr w:type="spellStart"/>
      <w:r>
        <w:t>retinoidů</w:t>
      </w:r>
      <w:proofErr w:type="spellEnd"/>
      <w:r>
        <w:t xml:space="preserve">, tedy derivátů vitamínu A, </w:t>
      </w:r>
      <w:r w:rsidR="00695AD6">
        <w:t>a</w:t>
      </w:r>
      <w:r>
        <w:t xml:space="preserve"> je také jednou z nejlépe prozkoumaných složek používaných v pleťové péči. Vyznačuje se dobrou snášenlivostí a vysokou účinností. </w:t>
      </w:r>
    </w:p>
    <w:p w14:paraId="30834D65" w14:textId="5D526ECA" w:rsidR="00893A8A" w:rsidRDefault="00165B0C">
      <w:pPr>
        <w:pStyle w:val="Nadpis3"/>
        <w:jc w:val="both"/>
      </w:pPr>
      <w:bookmarkStart w:id="1" w:name="_heading=h.4e6th428jf4x" w:colFirst="0" w:colLast="0"/>
      <w:bookmarkEnd w:id="1"/>
      <w:r>
        <w:rPr>
          <w:noProof/>
        </w:rPr>
        <w:drawing>
          <wp:anchor distT="114300" distB="114300" distL="114300" distR="114300" simplePos="0" relativeHeight="251658240" behindDoc="0" locked="0" layoutInCell="1" hidden="0" allowOverlap="1" wp14:anchorId="79942582" wp14:editId="116CA0F5">
            <wp:simplePos x="0" y="0"/>
            <wp:positionH relativeFrom="margin">
              <wp:align>right</wp:align>
            </wp:positionH>
            <wp:positionV relativeFrom="paragraph">
              <wp:posOffset>80010</wp:posOffset>
            </wp:positionV>
            <wp:extent cx="2038350" cy="2038350"/>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038350" cy="2038350"/>
                    </a:xfrm>
                    <a:prstGeom prst="rect">
                      <a:avLst/>
                    </a:prstGeom>
                    <a:ln/>
                  </pic:spPr>
                </pic:pic>
              </a:graphicData>
            </a:graphic>
          </wp:anchor>
        </w:drawing>
      </w:r>
      <w:r>
        <w:t>Produktový tip: ALCINA Retinol Noční krém s </w:t>
      </w:r>
      <w:proofErr w:type="spellStart"/>
      <w:r>
        <w:t>hyaluronem</w:t>
      </w:r>
      <w:proofErr w:type="spellEnd"/>
    </w:p>
    <w:p w14:paraId="383CEC17" w14:textId="1664398F" w:rsidR="00893A8A" w:rsidRDefault="00200CBB">
      <w:pPr>
        <w:jc w:val="both"/>
      </w:pPr>
      <w:r>
        <w:t>Využijte noc naplno a podpořte buňky v procesu obnovy pokožky. Bohatý noční krém s cenným zapouzdřeným retinolem, kyselinou hyaluronovou a bambuckým máslem přispívá k</w:t>
      </w:r>
      <w:r w:rsidR="00165B0C">
        <w:t> </w:t>
      </w:r>
      <w:r>
        <w:t>regeneraci buněk během spánku a poskytuje pokožce intenzivní péči. Výsledkem je prokazatelně hladší a pevnější pleť již po dvou týdnech používání.</w:t>
      </w:r>
    </w:p>
    <w:p w14:paraId="143A0460" w14:textId="77777777" w:rsidR="00893A8A" w:rsidRDefault="00200CBB">
      <w:pPr>
        <w:jc w:val="both"/>
      </w:pPr>
      <w:r>
        <w:rPr>
          <w:b/>
        </w:rPr>
        <w:t>Doporučená prodejní cena:</w:t>
      </w:r>
      <w:r>
        <w:t xml:space="preserve"> 980 Kč / 38 €</w:t>
      </w:r>
    </w:p>
    <w:p w14:paraId="10C69E6F" w14:textId="77777777" w:rsidR="00893A8A" w:rsidRDefault="00200CBB">
      <w:pPr>
        <w:jc w:val="both"/>
      </w:pPr>
      <w:r>
        <w:rPr>
          <w:b/>
        </w:rPr>
        <w:t xml:space="preserve">Obsah: </w:t>
      </w:r>
      <w:r>
        <w:t>50 ml</w:t>
      </w:r>
    </w:p>
    <w:p w14:paraId="2EB8CDB6" w14:textId="77777777" w:rsidR="00893A8A" w:rsidRDefault="00200CBB">
      <w:pPr>
        <w:pStyle w:val="Nadpis2"/>
        <w:jc w:val="both"/>
      </w:pPr>
      <w:bookmarkStart w:id="2" w:name="_heading=h.6xrpdoc0n8kr" w:colFirst="0" w:colLast="0"/>
      <w:bookmarkEnd w:id="2"/>
      <w:r>
        <w:lastRenderedPageBreak/>
        <w:t>Vitamín C</w:t>
      </w:r>
    </w:p>
    <w:p w14:paraId="02B87A3D" w14:textId="2284F5E2" w:rsidR="00893A8A" w:rsidRDefault="00200CBB">
      <w:pPr>
        <w:jc w:val="both"/>
      </w:pPr>
      <w:r>
        <w:t xml:space="preserve">Vitamín C přináší pleti celou řadu benefitů. Plní funkci ochrannou, kdy pleť brání před působením volných radikálů a pomáhá tak předcházet předčasnému stárnutí pokožky. Omezuje také tvorbu melaninu a při pravidelném používání </w:t>
      </w:r>
      <w:r w:rsidR="00695AD6">
        <w:t>minimalizuje</w:t>
      </w:r>
      <w:r>
        <w:t xml:space="preserve"> pigmentové skvrny. Pleti dodává energii a</w:t>
      </w:r>
      <w:r w:rsidR="00165B0C">
        <w:t> </w:t>
      </w:r>
      <w:r>
        <w:t xml:space="preserve">povzbuzuje ji v produkci kolagenu, což vede k pružnější a pevnější pokožce. Zároveň redukuje pupínky a působí protizánětlivě, zabraňuje ztrátě vlhkosti a podporuje působení opalovacích přípravků. </w:t>
      </w:r>
    </w:p>
    <w:p w14:paraId="7A3635B2" w14:textId="7406DBDB" w:rsidR="00893A8A" w:rsidRDefault="00165B0C">
      <w:pPr>
        <w:pStyle w:val="Nadpis3"/>
        <w:jc w:val="both"/>
      </w:pPr>
      <w:bookmarkStart w:id="3" w:name="_heading=h.iq5eennjgr96" w:colFirst="0" w:colLast="0"/>
      <w:bookmarkEnd w:id="3"/>
      <w:r>
        <w:rPr>
          <w:noProof/>
        </w:rPr>
        <w:drawing>
          <wp:anchor distT="114300" distB="114300" distL="114300" distR="114300" simplePos="0" relativeHeight="251659264" behindDoc="0" locked="0" layoutInCell="1" hidden="0" allowOverlap="1" wp14:anchorId="350529C8" wp14:editId="6C5D9198">
            <wp:simplePos x="0" y="0"/>
            <wp:positionH relativeFrom="margin">
              <wp:align>right</wp:align>
            </wp:positionH>
            <wp:positionV relativeFrom="paragraph">
              <wp:posOffset>6985</wp:posOffset>
            </wp:positionV>
            <wp:extent cx="2075815" cy="2028825"/>
            <wp:effectExtent l="0" t="0" r="635" b="9525"/>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075815" cy="2028825"/>
                    </a:xfrm>
                    <a:prstGeom prst="rect">
                      <a:avLst/>
                    </a:prstGeom>
                    <a:ln/>
                  </pic:spPr>
                </pic:pic>
              </a:graphicData>
            </a:graphic>
            <wp14:sizeRelH relativeFrom="margin">
              <wp14:pctWidth>0</wp14:pctWidth>
            </wp14:sizeRelH>
            <wp14:sizeRelV relativeFrom="margin">
              <wp14:pctHeight>0</wp14:pctHeight>
            </wp14:sizeRelV>
          </wp:anchor>
        </w:drawing>
      </w:r>
      <w:r>
        <w:t>Produktový tip: ALCINA Vitamín C Denní krém s </w:t>
      </w:r>
      <w:proofErr w:type="spellStart"/>
      <w:r>
        <w:t>hyaluronem</w:t>
      </w:r>
      <w:proofErr w:type="spellEnd"/>
    </w:p>
    <w:p w14:paraId="0CB6EF12" w14:textId="1622B369" w:rsidR="00893A8A" w:rsidRDefault="00200CBB">
      <w:pPr>
        <w:jc w:val="both"/>
      </w:pPr>
      <w:r>
        <w:t xml:space="preserve">Krém s cenným zapouzdřeným vitamínem C, kyselinou hyaluronovou a olejem z hroznových jader podporuje přirozeně zářivou pleť. Tato silná kombinace účinných látek nabízí pleti vysokou antioxidační ochranu proti předčasnému stárnutí, které je způsobeno vlivy okolního prostředí. Zároveň je prokázáno, že pokožku dlouhodobě hydratuje a díky osvěžující </w:t>
      </w:r>
      <w:proofErr w:type="spellStart"/>
      <w:r>
        <w:t>krémovo</w:t>
      </w:r>
      <w:proofErr w:type="spellEnd"/>
      <w:r>
        <w:t xml:space="preserve">-gelové struktuře je jeho nanášení velice příjemné. </w:t>
      </w:r>
    </w:p>
    <w:p w14:paraId="60FE4441" w14:textId="77777777" w:rsidR="00893A8A" w:rsidRDefault="00200CBB">
      <w:pPr>
        <w:jc w:val="both"/>
      </w:pPr>
      <w:r>
        <w:rPr>
          <w:b/>
        </w:rPr>
        <w:t xml:space="preserve">Doporučená prodejní cena: </w:t>
      </w:r>
      <w:r>
        <w:t>920 Kč / 36 €</w:t>
      </w:r>
    </w:p>
    <w:p w14:paraId="158D4CBB" w14:textId="77777777" w:rsidR="00893A8A" w:rsidRDefault="00200CBB">
      <w:pPr>
        <w:jc w:val="both"/>
      </w:pPr>
      <w:r>
        <w:rPr>
          <w:b/>
        </w:rPr>
        <w:t>Obsah:</w:t>
      </w:r>
      <w:r>
        <w:t xml:space="preserve"> 50 ml</w:t>
      </w:r>
    </w:p>
    <w:p w14:paraId="68C5509D" w14:textId="77777777" w:rsidR="00893A8A" w:rsidRDefault="00200CBB">
      <w:pPr>
        <w:pStyle w:val="Nadpis2"/>
        <w:jc w:val="both"/>
      </w:pPr>
      <w:bookmarkStart w:id="4" w:name="_heading=h.snwk938midyv" w:colFirst="0" w:colLast="0"/>
      <w:bookmarkEnd w:id="4"/>
      <w:r>
        <w:t>Vitamín E</w:t>
      </w:r>
    </w:p>
    <w:p w14:paraId="698A590E" w14:textId="2A54B8F0" w:rsidR="00165B0C" w:rsidRDefault="00200CBB" w:rsidP="00165B0C">
      <w:pPr>
        <w:jc w:val="both"/>
      </w:pPr>
      <w:r>
        <w:t xml:space="preserve">Vitamín E patří mezi významné antioxidanty. Chrání pokožku před volnými radikály a zabraňuje tak vzniku vrásek a předčasnému stárnutí pleti. Posiluje kožní bariéru a pomáhá pokožce lépe uchovávat hydrataci. Je tak skvělou volbou zejména pro suchou a stárnoucí pokožku. Zároveň má i protizánětlivé účinky, </w:t>
      </w:r>
      <w:r w:rsidR="00695AD6">
        <w:t xml:space="preserve">z nichž může těžit </w:t>
      </w:r>
      <w:r>
        <w:t xml:space="preserve">i aknózní a problematická pleť. Vedle toho se používá i při péči o vlasy nebo nehty. </w:t>
      </w:r>
      <w:bookmarkStart w:id="5" w:name="_heading=h.xkqs3jdo64j2" w:colFirst="0" w:colLast="0"/>
      <w:bookmarkEnd w:id="5"/>
    </w:p>
    <w:p w14:paraId="7D8FA84F" w14:textId="3BCAAE37" w:rsidR="00893A8A" w:rsidRDefault="00165B0C">
      <w:pPr>
        <w:pStyle w:val="Nadpis3"/>
        <w:jc w:val="both"/>
      </w:pPr>
      <w:r>
        <w:rPr>
          <w:noProof/>
        </w:rPr>
        <w:drawing>
          <wp:anchor distT="114300" distB="114300" distL="114300" distR="114300" simplePos="0" relativeHeight="251660288" behindDoc="0" locked="0" layoutInCell="1" hidden="0" allowOverlap="1" wp14:anchorId="5B15815A" wp14:editId="0F478870">
            <wp:simplePos x="0" y="0"/>
            <wp:positionH relativeFrom="margin">
              <wp:align>right</wp:align>
            </wp:positionH>
            <wp:positionV relativeFrom="paragraph">
              <wp:posOffset>131445</wp:posOffset>
            </wp:positionV>
            <wp:extent cx="1924050" cy="1895475"/>
            <wp:effectExtent l="0" t="0" r="0" b="9525"/>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srcRect l="8343" t="8642" r="7397" b="9464"/>
                    <a:stretch/>
                  </pic:blipFill>
                  <pic:spPr bwMode="auto">
                    <a:xfrm>
                      <a:off x="0" y="0"/>
                      <a:ext cx="1924050"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Produktový tip: ALCINA Pleťový krém proti vráskám </w:t>
      </w:r>
      <w:proofErr w:type="spellStart"/>
      <w:r>
        <w:t>It’s</w:t>
      </w:r>
      <w:proofErr w:type="spellEnd"/>
      <w:r>
        <w:t xml:space="preserve"> </w:t>
      </w:r>
      <w:proofErr w:type="spellStart"/>
      <w:r>
        <w:t>never</w:t>
      </w:r>
      <w:proofErr w:type="spellEnd"/>
      <w:r>
        <w:t xml:space="preserve"> </w:t>
      </w:r>
      <w:proofErr w:type="spellStart"/>
      <w:r>
        <w:t>too</w:t>
      </w:r>
      <w:proofErr w:type="spellEnd"/>
      <w:r>
        <w:t xml:space="preserve"> </w:t>
      </w:r>
      <w:proofErr w:type="spellStart"/>
      <w:r>
        <w:t>late</w:t>
      </w:r>
      <w:proofErr w:type="spellEnd"/>
    </w:p>
    <w:p w14:paraId="0B38E1C1" w14:textId="572F3800" w:rsidR="00893A8A" w:rsidRDefault="00200CBB">
      <w:pPr>
        <w:jc w:val="both"/>
      </w:pPr>
      <w:r>
        <w:t xml:space="preserve">Krém proti vráskám je přímo nabitý účinnými látkami zajišťujícími vitální a mladistvější vzhled pleti. </w:t>
      </w:r>
      <w:proofErr w:type="spellStart"/>
      <w:r>
        <w:t>Matrixyl</w:t>
      </w:r>
      <w:proofErr w:type="spellEnd"/>
      <w:r>
        <w:t xml:space="preserve"> kolagen aktivuje přirozený regenerační proces kůže, </w:t>
      </w:r>
      <w:r w:rsidR="00ED2AAD">
        <w:t>snižuje hloubku vrásek</w:t>
      </w:r>
      <w:r>
        <w:t xml:space="preserve"> a zlepšuje elasticitu pokožky. Koenzym Q10 zajišťuje zdravý růst kůže a</w:t>
      </w:r>
      <w:r w:rsidR="00165B0C">
        <w:t> </w:t>
      </w:r>
      <w:r>
        <w:t xml:space="preserve">vitamín E zabraňuje další tvorbě vrásek a zvyšuje hydrataci. Studie prokazují omlazení pleti o 5,5 roku při každodenním používání po dobu dvou měsíců. </w:t>
      </w:r>
    </w:p>
    <w:p w14:paraId="203950C1" w14:textId="77777777" w:rsidR="00893A8A" w:rsidRDefault="00200CBB">
      <w:pPr>
        <w:jc w:val="both"/>
      </w:pPr>
      <w:r>
        <w:rPr>
          <w:b/>
        </w:rPr>
        <w:t xml:space="preserve">Doporučená prodejní cena: </w:t>
      </w:r>
      <w:r>
        <w:t xml:space="preserve">1 120 Kč / 43 € </w:t>
      </w:r>
    </w:p>
    <w:p w14:paraId="51DBB2F6" w14:textId="77777777" w:rsidR="00893A8A" w:rsidRDefault="00200CBB">
      <w:pPr>
        <w:jc w:val="both"/>
      </w:pPr>
      <w:r>
        <w:rPr>
          <w:b/>
        </w:rPr>
        <w:t>Obsah:</w:t>
      </w:r>
      <w:r>
        <w:t xml:space="preserve"> 50 ml</w:t>
      </w:r>
    </w:p>
    <w:p w14:paraId="706A95E0" w14:textId="16863721" w:rsidR="00165B0C" w:rsidRDefault="00200CBB" w:rsidP="00165B0C">
      <w:pPr>
        <w:pStyle w:val="Nadpis2"/>
        <w:jc w:val="both"/>
      </w:pPr>
      <w:bookmarkStart w:id="6" w:name="_heading=h.qrq671qi5dj8" w:colFirst="0" w:colLast="0"/>
      <w:bookmarkEnd w:id="6"/>
      <w:r>
        <w:lastRenderedPageBreak/>
        <w:t>Vitamín B5</w:t>
      </w:r>
    </w:p>
    <w:p w14:paraId="22FD8284" w14:textId="2C03CCB0" w:rsidR="00893A8A" w:rsidRDefault="00165B0C">
      <w:pPr>
        <w:jc w:val="both"/>
      </w:pPr>
      <w:r>
        <w:rPr>
          <w:noProof/>
        </w:rPr>
        <w:drawing>
          <wp:anchor distT="114300" distB="114300" distL="114300" distR="114300" simplePos="0" relativeHeight="251661312" behindDoc="0" locked="0" layoutInCell="1" hidden="0" allowOverlap="1" wp14:anchorId="01EEA56B" wp14:editId="49A9EA83">
            <wp:simplePos x="0" y="0"/>
            <wp:positionH relativeFrom="margin">
              <wp:align>right</wp:align>
            </wp:positionH>
            <wp:positionV relativeFrom="paragraph">
              <wp:posOffset>683895</wp:posOffset>
            </wp:positionV>
            <wp:extent cx="1847850" cy="2628265"/>
            <wp:effectExtent l="0" t="0" r="0" b="635"/>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1"/>
                    <a:srcRect l="15583" r="14110"/>
                    <a:stretch/>
                  </pic:blipFill>
                  <pic:spPr bwMode="auto">
                    <a:xfrm>
                      <a:off x="0" y="0"/>
                      <a:ext cx="1847850" cy="2628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Vitamín B5, známý také jako kyselina pantothenová, je především v podobě derivátu panthenolu častou součástí hydratačních pleťových krémů a vlasové kosmetiky. Je oblíbený pro své protizánětlivé účinky, </w:t>
      </w:r>
      <w:r w:rsidR="00695AD6">
        <w:t>zajišťuje</w:t>
      </w:r>
      <w:r>
        <w:t xml:space="preserve"> hydrataci a vlasům dodává lesk a elasticitu. Podporuje také vyživení pokožky hlavy, což přispívá k růstu zdravých a silných vlasů. </w:t>
      </w:r>
    </w:p>
    <w:p w14:paraId="7284BAD2" w14:textId="283FA0AD" w:rsidR="00893A8A" w:rsidRDefault="00200CBB">
      <w:pPr>
        <w:pStyle w:val="Nadpis3"/>
        <w:jc w:val="both"/>
      </w:pPr>
      <w:bookmarkStart w:id="7" w:name="_heading=h.cm3irwybdeiu" w:colFirst="0" w:colLast="0"/>
      <w:bookmarkEnd w:id="7"/>
      <w:r>
        <w:t xml:space="preserve">Produktový tip: ALCINA </w:t>
      </w:r>
      <w:proofErr w:type="spellStart"/>
      <w:r>
        <w:t>Repair</w:t>
      </w:r>
      <w:proofErr w:type="spellEnd"/>
      <w:r>
        <w:t xml:space="preserve"> šampon</w:t>
      </w:r>
    </w:p>
    <w:p w14:paraId="69000552" w14:textId="432475A7" w:rsidR="00893A8A" w:rsidRDefault="00200CBB">
      <w:pPr>
        <w:jc w:val="both"/>
      </w:pPr>
      <w:r>
        <w:t xml:space="preserve">Hledáte pomoc pro matné, suché a nevýrazné vlasy? </w:t>
      </w:r>
      <w:proofErr w:type="spellStart"/>
      <w:r>
        <w:t>Repair</w:t>
      </w:r>
      <w:proofErr w:type="spellEnd"/>
      <w:r>
        <w:t xml:space="preserve"> šampon jim svými pěsticími vlastnostmi zajistí potřebnou regeneraci od kořínků až ke konečkům. Zvláčňující vitamin B5 dodává důležitou hydrataci, pěsticí formule šamponu jim navrací přirozenou pružnost, hebkost a usnadňuje rozčesávání. </w:t>
      </w:r>
      <w:proofErr w:type="spellStart"/>
      <w:r>
        <w:t>Repair</w:t>
      </w:r>
      <w:proofErr w:type="spellEnd"/>
      <w:r>
        <w:t xml:space="preserve"> šampon je určený vlasům, které procházejí nadměrným namáháním a jejich struktura je poškozena působením tepla či mechanických faktorů.</w:t>
      </w:r>
    </w:p>
    <w:p w14:paraId="40D8FE85" w14:textId="77777777" w:rsidR="00893A8A" w:rsidRDefault="00200CBB">
      <w:r>
        <w:rPr>
          <w:b/>
        </w:rPr>
        <w:t>Doporučená prodejní cena:</w:t>
      </w:r>
      <w:r>
        <w:t xml:space="preserve"> 350 Kč / 13,60 €</w:t>
      </w:r>
    </w:p>
    <w:p w14:paraId="5FA90516" w14:textId="77777777" w:rsidR="00893A8A" w:rsidRDefault="00200CBB">
      <w:r>
        <w:rPr>
          <w:b/>
        </w:rPr>
        <w:t>Obsah:</w:t>
      </w:r>
      <w:r>
        <w:t xml:space="preserve"> 250 ml</w:t>
      </w:r>
    </w:p>
    <w:p w14:paraId="277069F6" w14:textId="77777777" w:rsidR="00165B0C" w:rsidRDefault="00165B0C"/>
    <w:p w14:paraId="4F71F67D" w14:textId="77777777" w:rsidR="00FE792F" w:rsidRDefault="00FE792F"/>
    <w:p w14:paraId="723515D9" w14:textId="77777777" w:rsidR="00893A8A" w:rsidRPr="00FE792F" w:rsidRDefault="00200CBB" w:rsidP="00FE792F">
      <w:pPr>
        <w:jc w:val="center"/>
        <w:rPr>
          <w:rFonts w:ascii="Montserrat" w:eastAsia="Montserrat" w:hAnsi="Montserrat" w:cs="Montserrat"/>
          <w:b/>
          <w:i/>
          <w:iCs/>
          <w:color w:val="818792"/>
          <w:sz w:val="28"/>
          <w:szCs w:val="28"/>
        </w:rPr>
      </w:pPr>
      <w:r w:rsidRPr="00FE792F">
        <w:rPr>
          <w:rFonts w:ascii="Montserrat" w:eastAsia="Montserrat" w:hAnsi="Montserrat" w:cs="Montserrat"/>
          <w:b/>
          <w:i/>
          <w:iCs/>
        </w:rPr>
        <w:t>Produkty jsou dostupné v salonech spolupracujících se značkou ALCINA.</w:t>
      </w:r>
    </w:p>
    <w:sectPr w:rsidR="00893A8A" w:rsidRPr="00FE792F" w:rsidSect="00FE792F">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9B33A" w14:textId="77777777" w:rsidR="0063357D" w:rsidRDefault="0063357D">
      <w:pPr>
        <w:spacing w:after="0" w:line="240" w:lineRule="auto"/>
      </w:pPr>
      <w:r>
        <w:separator/>
      </w:r>
    </w:p>
  </w:endnote>
  <w:endnote w:type="continuationSeparator" w:id="0">
    <w:p w14:paraId="7B2DE3D0" w14:textId="77777777" w:rsidR="0063357D" w:rsidRDefault="00633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Gotham Light">
    <w:altName w:val="Calibri"/>
    <w:panose1 w:val="00000000000000000000"/>
    <w:charset w:val="00"/>
    <w:family w:val="modern"/>
    <w:notTrueType/>
    <w:pitch w:val="variable"/>
    <w:sig w:usb0="A10000FF" w:usb1="4000005B" w:usb2="00000000" w:usb3="00000000" w:csb0="0000009B"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7B2DF" w14:textId="77777777" w:rsidR="00893A8A" w:rsidRDefault="00893A8A">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C3C80" w14:textId="77777777" w:rsidR="00893A8A" w:rsidRDefault="00200CBB">
    <w:pPr>
      <w:pBdr>
        <w:top w:val="nil"/>
        <w:left w:val="nil"/>
        <w:bottom w:val="nil"/>
        <w:right w:val="nil"/>
        <w:between w:val="nil"/>
      </w:pBdr>
      <w:tabs>
        <w:tab w:val="center" w:pos="4536"/>
        <w:tab w:val="right" w:pos="9072"/>
      </w:tabs>
      <w:spacing w:after="0"/>
      <w:rPr>
        <w:rFonts w:ascii="Gotham Light" w:eastAsia="Gotham Light" w:hAnsi="Gotham Light" w:cs="Gotham Light"/>
        <w:color w:val="000000"/>
        <w:sz w:val="14"/>
        <w:szCs w:val="14"/>
      </w:rPr>
    </w:pPr>
    <w:r>
      <w:rPr>
        <w:rFonts w:ascii="Gotham Light" w:eastAsia="Gotham Light" w:hAnsi="Gotham Light" w:cs="Gotham Light"/>
        <w:color w:val="000000"/>
        <w:sz w:val="14"/>
        <w:szCs w:val="14"/>
      </w:rPr>
      <w:t xml:space="preserve">MEDAC, spol. s r. o. | Maříkova </w:t>
    </w:r>
    <w:r>
      <w:rPr>
        <w:rFonts w:ascii="Gotham Light" w:eastAsia="Gotham Light" w:hAnsi="Gotham Light" w:cs="Gotham Light"/>
        <w:color w:val="000000"/>
        <w:sz w:val="14"/>
        <w:szCs w:val="14"/>
      </w:rPr>
      <w:t>2034/36 | Brno 621 00</w:t>
    </w:r>
    <w:r>
      <w:rPr>
        <w:rFonts w:ascii="Gotham Light" w:eastAsia="Gotham Light" w:hAnsi="Gotham Light" w:cs="Gotham Light"/>
        <w:color w:val="000000"/>
        <w:sz w:val="14"/>
        <w:szCs w:val="14"/>
      </w:rPr>
      <w:br/>
      <w:t xml:space="preserve">PR značky ALCINA: Adriana Spílková | tel.: 728 358 829 | e-mail: </w:t>
    </w:r>
    <w:hyperlink r:id="rId1">
      <w:r>
        <w:rPr>
          <w:rFonts w:ascii="Gotham Light" w:eastAsia="Gotham Light" w:hAnsi="Gotham Light" w:cs="Gotham Light"/>
          <w:color w:val="A88751"/>
          <w:sz w:val="14"/>
          <w:szCs w:val="14"/>
          <w:u w:val="single"/>
        </w:rPr>
        <w:t>adriana.spilkova@medac.cz</w:t>
      </w:r>
    </w:hyperlink>
    <w:r>
      <w:rPr>
        <w:rFonts w:ascii="Gotham Light" w:eastAsia="Gotham Light" w:hAnsi="Gotham Light" w:cs="Gotham Light"/>
        <w:color w:val="A88751"/>
        <w:sz w:val="14"/>
        <w:szCs w:val="14"/>
      </w:rPr>
      <w:t xml:space="preserve"> </w:t>
    </w:r>
  </w:p>
  <w:p w14:paraId="2929D438" w14:textId="77777777" w:rsidR="00893A8A" w:rsidRPr="00E27454" w:rsidRDefault="00200CBB">
    <w:pPr>
      <w:pBdr>
        <w:top w:val="nil"/>
        <w:left w:val="nil"/>
        <w:bottom w:val="nil"/>
        <w:right w:val="nil"/>
        <w:between w:val="nil"/>
      </w:pBdr>
      <w:tabs>
        <w:tab w:val="center" w:pos="4536"/>
        <w:tab w:val="right" w:pos="9072"/>
      </w:tabs>
      <w:spacing w:after="0"/>
      <w:rPr>
        <w:rFonts w:ascii="Gotham Light" w:eastAsia="Gotham Light" w:hAnsi="Gotham Light" w:cs="Gotham Light"/>
        <w:b/>
        <w:bCs/>
        <w:color w:val="A78650"/>
        <w:sz w:val="14"/>
        <w:szCs w:val="14"/>
        <w:u w:val="single"/>
      </w:rPr>
    </w:pPr>
    <w:r>
      <w:rPr>
        <w:rFonts w:ascii="Gotham Light" w:eastAsia="Gotham Light" w:hAnsi="Gotham Light" w:cs="Gotham Light"/>
        <w:b/>
        <w:color w:val="000000"/>
        <w:sz w:val="14"/>
        <w:szCs w:val="14"/>
      </w:rPr>
      <w:t>Tiskové materiály ke stažení zde</w:t>
    </w:r>
    <w:r>
      <w:rPr>
        <w:rFonts w:ascii="Gotham Light" w:eastAsia="Gotham Light" w:hAnsi="Gotham Light" w:cs="Gotham Light"/>
        <w:color w:val="000000"/>
        <w:sz w:val="14"/>
        <w:szCs w:val="14"/>
      </w:rPr>
      <w:t xml:space="preserve">: </w:t>
    </w:r>
    <w:hyperlink r:id="rId2">
      <w:r>
        <w:rPr>
          <w:rFonts w:ascii="Gotham Light" w:eastAsia="Gotham Light" w:hAnsi="Gotham Light" w:cs="Gotham Light"/>
          <w:color w:val="A78650"/>
          <w:sz w:val="14"/>
          <w:szCs w:val="14"/>
          <w:u w:val="single"/>
        </w:rPr>
        <w:t>https://www.alcina.cz/pressroom</w:t>
      </w:r>
    </w:hyperlink>
  </w:p>
  <w:p w14:paraId="067FA23B" w14:textId="478F616D" w:rsidR="00E27454" w:rsidRPr="00E27454" w:rsidRDefault="00E27454" w:rsidP="00E27454">
    <w:pPr>
      <w:pBdr>
        <w:top w:val="nil"/>
        <w:left w:val="nil"/>
        <w:bottom w:val="nil"/>
        <w:right w:val="nil"/>
        <w:between w:val="nil"/>
      </w:pBdr>
      <w:tabs>
        <w:tab w:val="center" w:pos="4536"/>
        <w:tab w:val="right" w:pos="9072"/>
      </w:tabs>
      <w:spacing w:after="0"/>
      <w:rPr>
        <w:rFonts w:ascii="Gotham Light" w:eastAsia="Gotham Light" w:hAnsi="Gotham Light" w:cs="Gotham Light"/>
        <w:b/>
        <w:bCs/>
        <w:color w:val="000000"/>
        <w:sz w:val="14"/>
        <w:szCs w:val="14"/>
      </w:rPr>
    </w:pPr>
    <w:r w:rsidRPr="00E27454">
      <w:rPr>
        <w:rFonts w:ascii="Gotham Light" w:hAnsi="Gotham Light"/>
        <w:b/>
        <w:bCs/>
        <w:sz w:val="14"/>
        <w:szCs w:val="14"/>
      </w:rPr>
      <w:t>Při použití fotografií modelek prosím uvádějte značku ALCINA jako zdroj.</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DD6DA" w14:textId="77777777" w:rsidR="00893A8A" w:rsidRDefault="00893A8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30911" w14:textId="77777777" w:rsidR="0063357D" w:rsidRDefault="0063357D">
      <w:pPr>
        <w:spacing w:after="0" w:line="240" w:lineRule="auto"/>
      </w:pPr>
      <w:r>
        <w:separator/>
      </w:r>
    </w:p>
  </w:footnote>
  <w:footnote w:type="continuationSeparator" w:id="0">
    <w:p w14:paraId="4FFC099B" w14:textId="77777777" w:rsidR="0063357D" w:rsidRDefault="00633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DDD54" w14:textId="77777777" w:rsidR="00893A8A" w:rsidRDefault="00893A8A">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FCAF4" w14:textId="5ACD44AE" w:rsidR="00893A8A" w:rsidRDefault="00FE792F">
    <w:pPr>
      <w:widowControl w:val="0"/>
      <w:pBdr>
        <w:top w:val="nil"/>
        <w:left w:val="nil"/>
        <w:bottom w:val="nil"/>
        <w:right w:val="nil"/>
        <w:between w:val="nil"/>
      </w:pBdr>
      <w:spacing w:after="0" w:line="276" w:lineRule="auto"/>
      <w:rPr>
        <w:rFonts w:ascii="Montserrat" w:eastAsia="Montserrat" w:hAnsi="Montserrat" w:cs="Montserrat"/>
        <w:b/>
        <w:color w:val="818792"/>
        <w:sz w:val="28"/>
        <w:szCs w:val="28"/>
      </w:rPr>
    </w:pPr>
    <w:r>
      <w:rPr>
        <w:noProof/>
      </w:rPr>
      <w:drawing>
        <wp:anchor distT="0" distB="0" distL="114300" distR="114300" simplePos="0" relativeHeight="251658240" behindDoc="0" locked="0" layoutInCell="1" hidden="0" allowOverlap="1" wp14:anchorId="661AE0C3" wp14:editId="0FD09E0E">
          <wp:simplePos x="0" y="0"/>
          <wp:positionH relativeFrom="margin">
            <wp:align>center</wp:align>
          </wp:positionH>
          <wp:positionV relativeFrom="paragraph">
            <wp:posOffset>266700</wp:posOffset>
          </wp:positionV>
          <wp:extent cx="1605915" cy="367030"/>
          <wp:effectExtent l="0" t="0" r="0" b="0"/>
          <wp:wrapSquare wrapText="bothSides" distT="0" distB="0" distL="114300" distR="114300"/>
          <wp:docPr id="1205088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05915" cy="367030"/>
                  </a:xfrm>
                  <a:prstGeom prst="rect">
                    <a:avLst/>
                  </a:prstGeom>
                  <a:ln/>
                </pic:spPr>
              </pic:pic>
            </a:graphicData>
          </a:graphic>
        </wp:anchor>
      </w:drawing>
    </w:r>
  </w:p>
  <w:tbl>
    <w:tblPr>
      <w:tblStyle w:val="a"/>
      <w:tblW w:w="8374" w:type="dxa"/>
      <w:tblInd w:w="-635" w:type="dxa"/>
      <w:tblBorders>
        <w:top w:val="nil"/>
        <w:left w:val="nil"/>
        <w:bottom w:val="nil"/>
        <w:right w:val="nil"/>
        <w:insideH w:val="nil"/>
        <w:insideV w:val="nil"/>
      </w:tblBorders>
      <w:tblLayout w:type="fixed"/>
      <w:tblLook w:val="0400" w:firstRow="0" w:lastRow="0" w:firstColumn="0" w:lastColumn="0" w:noHBand="0" w:noVBand="1"/>
    </w:tblPr>
    <w:tblGrid>
      <w:gridCol w:w="5551"/>
      <w:gridCol w:w="2823"/>
    </w:tblGrid>
    <w:tr w:rsidR="00893A8A" w14:paraId="3E9778D0" w14:textId="77777777" w:rsidTr="00FE792F">
      <w:trPr>
        <w:trHeight w:val="383"/>
      </w:trPr>
      <w:tc>
        <w:tcPr>
          <w:tcW w:w="5551" w:type="dxa"/>
        </w:tcPr>
        <w:p w14:paraId="11C9B64E" w14:textId="77777777" w:rsidR="00893A8A" w:rsidRDefault="00FE792F">
          <w:pPr>
            <w:ind w:left="636" w:right="-3031"/>
            <w:rPr>
              <w:rFonts w:ascii="Montserrat" w:eastAsia="Montserrat" w:hAnsi="Montserrat" w:cs="Montserrat"/>
              <w:b/>
              <w:sz w:val="16"/>
              <w:szCs w:val="16"/>
            </w:rPr>
          </w:pPr>
          <w:r>
            <w:rPr>
              <w:rFonts w:ascii="Montserrat" w:eastAsia="Montserrat" w:hAnsi="Montserrat" w:cs="Montserrat"/>
              <w:b/>
              <w:sz w:val="16"/>
              <w:szCs w:val="16"/>
            </w:rPr>
            <w:t>9</w:t>
          </w:r>
          <w:r w:rsidR="00200CBB">
            <w:rPr>
              <w:rFonts w:ascii="Montserrat" w:eastAsia="Montserrat" w:hAnsi="Montserrat" w:cs="Montserrat"/>
              <w:b/>
              <w:sz w:val="16"/>
              <w:szCs w:val="16"/>
            </w:rPr>
            <w:t>. 1. 2024</w:t>
          </w:r>
        </w:p>
      </w:tc>
      <w:tc>
        <w:tcPr>
          <w:tcW w:w="2823" w:type="dxa"/>
        </w:tcPr>
        <w:p w14:paraId="026382A4" w14:textId="3C0C2CFE" w:rsidR="00893A8A" w:rsidRDefault="00893A8A">
          <w:pPr>
            <w:jc w:val="right"/>
          </w:pPr>
        </w:p>
      </w:tc>
    </w:tr>
  </w:tbl>
  <w:p w14:paraId="540295FC" w14:textId="77777777" w:rsidR="00893A8A" w:rsidRDefault="00893A8A">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77017" w14:textId="77777777" w:rsidR="00893A8A" w:rsidRDefault="00893A8A">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A8A"/>
    <w:rsid w:val="00165B0C"/>
    <w:rsid w:val="00200CBB"/>
    <w:rsid w:val="0063357D"/>
    <w:rsid w:val="00695AD6"/>
    <w:rsid w:val="00893A8A"/>
    <w:rsid w:val="00E27454"/>
    <w:rsid w:val="00E67F0E"/>
    <w:rsid w:val="00ED2AAD"/>
    <w:rsid w:val="00FE79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EC099"/>
  <w15:docId w15:val="{04543BC8-8FEB-4BB3-B936-8A8BFC025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240" w:after="0"/>
      <w:outlineLvl w:val="0"/>
    </w:pPr>
    <w:rPr>
      <w:color w:val="2F5496"/>
      <w:sz w:val="32"/>
      <w:szCs w:val="32"/>
    </w:rPr>
  </w:style>
  <w:style w:type="paragraph" w:styleId="Nadpis2">
    <w:name w:val="heading 2"/>
    <w:basedOn w:val="Normln"/>
    <w:next w:val="Normln"/>
    <w:uiPriority w:val="9"/>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dpis3">
    <w:name w:val="heading 3"/>
    <w:basedOn w:val="Normln"/>
    <w:next w:val="Normln"/>
    <w:uiPriority w:val="9"/>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dpis4">
    <w:name w:val="heading 4"/>
    <w:basedOn w:val="Normln"/>
    <w:next w:val="Normln"/>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Nadpis5">
    <w:name w:val="heading 5"/>
    <w:basedOn w:val="Normln"/>
    <w:next w:val="Normln"/>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Nadpis6">
    <w:name w:val="heading 6"/>
    <w:basedOn w:val="Normln"/>
    <w:next w:val="Normln"/>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spacing w:after="0" w:line="240" w:lineRule="auto"/>
    </w:pPr>
    <w:rPr>
      <w:sz w:val="56"/>
      <w:szCs w:val="56"/>
    </w:rPr>
  </w:style>
  <w:style w:type="paragraph" w:styleId="Podnadpis">
    <w:name w:val="Subtitle"/>
    <w:basedOn w:val="Normln"/>
    <w:next w:val="Normln"/>
    <w:uiPriority w:val="11"/>
    <w:qFormat/>
    <w:pPr>
      <w:pBdr>
        <w:top w:val="nil"/>
        <w:left w:val="nil"/>
        <w:bottom w:val="nil"/>
        <w:right w:val="nil"/>
        <w:between w:val="nil"/>
      </w:pBdr>
    </w:pPr>
    <w:rPr>
      <w:color w:val="5A5A5A"/>
    </w:rPr>
  </w:style>
  <w:style w:type="table" w:customStyle="1" w:styleId="a">
    <w:basedOn w:val="TableNormal"/>
    <w:pPr>
      <w:spacing w:after="30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s://www.alcina.cz/pressroom" TargetMode="External"/><Relationship Id="rId1" Type="http://schemas.openxmlformats.org/officeDocument/2006/relationships/hyperlink" Target="mailto:adriana.spilkova@medac.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OTaOCLjGmQImIqhhmw1MyINTgg==">CgMxLjAyDmgucGN1bHBpYm91ajk3Mg5oLjRlNnRoNDI4amY0eDIOaC42eHJwZG9jMG44a3IyDmguaXE1ZWVubmpncjk2Mg5oLnNud2s5MzhtaWR5djIOaC54a3FzM2pkbzY0ajIyDmgucXJxNjcxcWk1ZGo4Mg5oLmNtM2lyd3liZGVpdTgAciExYzA2TkxRV2IybkFRaVM1T1c3NVRYS3hnX19WZklpRlA=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605</Words>
  <Characters>3573</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Marsová Dominika</dc:creator>
  <cp:lastModifiedBy>Marsová Dominika</cp:lastModifiedBy>
  <cp:revision>3</cp:revision>
  <dcterms:created xsi:type="dcterms:W3CDTF">2024-01-08T13:53:00Z</dcterms:created>
  <dcterms:modified xsi:type="dcterms:W3CDTF">2024-01-08T13:54:00Z</dcterms:modified>
</cp:coreProperties>
</file>